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Look w:val="04A0"/>
      </w:tblPr>
      <w:tblGrid>
        <w:gridCol w:w="1843"/>
        <w:gridCol w:w="7479"/>
      </w:tblGrid>
      <w:tr w:rsidR="00A74CDE" w:rsidRPr="005216D8" w:rsidTr="00177F90">
        <w:trPr>
          <w:jc w:val="center"/>
        </w:trPr>
        <w:tc>
          <w:tcPr>
            <w:tcW w:w="1843" w:type="dxa"/>
            <w:hideMark/>
          </w:tcPr>
          <w:p w:rsidR="00A74CDE" w:rsidRPr="005216D8" w:rsidRDefault="00A74CDE" w:rsidP="00177F9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bookmarkStart w:id="0" w:name="bookmark0"/>
          </w:p>
        </w:tc>
        <w:tc>
          <w:tcPr>
            <w:tcW w:w="7479" w:type="dxa"/>
            <w:vAlign w:val="center"/>
          </w:tcPr>
          <w:p w:rsidR="00A74CDE" w:rsidRPr="005216D8" w:rsidRDefault="00A74CDE" w:rsidP="00177F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216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Муниципальное дошкольное образовательное учреждение детский сад общеразвивающего вида</w:t>
            </w:r>
          </w:p>
          <w:p w:rsidR="00A74CDE" w:rsidRPr="005216D8" w:rsidRDefault="00A74CDE" w:rsidP="00177F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216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23</w:t>
            </w:r>
          </w:p>
          <w:p w:rsidR="00A74CDE" w:rsidRPr="005216D8" w:rsidRDefault="00A74CDE" w:rsidP="00177F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1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(МДОУ д/с  общеразвивающего вида № 23)</w:t>
            </w:r>
          </w:p>
          <w:p w:rsidR="00A74CDE" w:rsidRPr="005216D8" w:rsidRDefault="00A74CDE" w:rsidP="00177F9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74CDE" w:rsidRPr="005216D8" w:rsidRDefault="00A74CDE" w:rsidP="00177F9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5216D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301600, Тульская область, г. Узловая, ул. Дзержинского, д. 2, </w:t>
            </w:r>
          </w:p>
          <w:p w:rsidR="00A74CDE" w:rsidRPr="005216D8" w:rsidRDefault="00A74CDE" w:rsidP="00177F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5216D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sym w:font="Wingdings 2" w:char="F027"/>
            </w:r>
            <w:r w:rsidRPr="005216D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(48731)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6 – 02 – 67</w:t>
            </w:r>
          </w:p>
          <w:p w:rsidR="00A74CDE" w:rsidRPr="005216D8" w:rsidRDefault="00A74CDE" w:rsidP="00177F9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ru-RU"/>
              </w:rPr>
            </w:pPr>
          </w:p>
        </w:tc>
      </w:tr>
    </w:tbl>
    <w:p w:rsidR="00A74CDE" w:rsidRDefault="00A74CDE" w:rsidP="00A74CDE">
      <w:pPr>
        <w:pStyle w:val="10"/>
        <w:shd w:val="clear" w:color="auto" w:fill="auto"/>
        <w:spacing w:line="270" w:lineRule="exact"/>
      </w:pPr>
      <w:r>
        <w:rPr>
          <w:lang w:val="en-US"/>
        </w:rPr>
        <w:t>_____________________________________________________________________</w:t>
      </w:r>
    </w:p>
    <w:p w:rsidR="00A74CDE" w:rsidRPr="004D3D5A" w:rsidRDefault="00A74CDE" w:rsidP="00A74CDE">
      <w:pPr>
        <w:pStyle w:val="10"/>
        <w:shd w:val="clear" w:color="auto" w:fill="auto"/>
        <w:spacing w:line="270" w:lineRule="exact"/>
        <w:rPr>
          <w:vertAlign w:val="subscript"/>
          <w:lang w:val="en-US"/>
        </w:rPr>
      </w:pPr>
      <w:r>
        <w:rPr>
          <w:lang w:val="en-US"/>
        </w:rPr>
        <w:t xml:space="preserve">                                                 </w:t>
      </w:r>
    </w:p>
    <w:p w:rsidR="00A74CDE" w:rsidRPr="004D3D5A" w:rsidRDefault="00A74CDE" w:rsidP="00A74CDE">
      <w:pPr>
        <w:pStyle w:val="10"/>
        <w:shd w:val="clear" w:color="auto" w:fill="auto"/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4D3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D3D5A">
        <w:rPr>
          <w:rFonts w:ascii="Times New Roman" w:hAnsi="Times New Roman" w:cs="Times New Roman"/>
          <w:b/>
          <w:sz w:val="28"/>
          <w:szCs w:val="28"/>
        </w:rPr>
        <w:t>Порядок обжалования</w:t>
      </w:r>
      <w:bookmarkEnd w:id="0"/>
    </w:p>
    <w:p w:rsidR="00A74CDE" w:rsidRPr="00C45473" w:rsidRDefault="00A74CDE" w:rsidP="00C45473">
      <w:pPr>
        <w:pStyle w:val="20"/>
        <w:shd w:val="clear" w:color="auto" w:fill="auto"/>
        <w:spacing w:line="210" w:lineRule="exac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45473">
        <w:rPr>
          <w:rFonts w:ascii="Times New Roman" w:hAnsi="Times New Roman" w:cs="Times New Roman"/>
          <w:sz w:val="24"/>
          <w:szCs w:val="24"/>
        </w:rPr>
        <w:t>неправомерных действий по привлечению дополнительных финансовых средств</w:t>
      </w:r>
    </w:p>
    <w:p w:rsidR="00A74CDE" w:rsidRDefault="00A74CDE" w:rsidP="00A74CDE">
      <w:pPr>
        <w:pStyle w:val="11"/>
        <w:shd w:val="clear" w:color="auto" w:fill="auto"/>
        <w:ind w:firstLine="360"/>
        <w:jc w:val="left"/>
      </w:pPr>
      <w:r>
        <w:t>Жертвователем может быть обусловлено использование пожертвования по определенному назначению (п. 3 ст. 582 ГК РФ), тогда жертвователь может требовать отчета об использовании средств, и если они были использованы не по назначению, потребовать их возврата (п. 5 ст. 582 ГК РФ). Возможно и пожертвование без указания определенного назначения использования средств. В любом случае передача денег должна осуществляться в безналичном порядке путем перечисления на банковский счет ОУ либо на счет благотворительного фонда, из средств которого впоследствии выделяется помощь образовательному учреждению.</w:t>
      </w:r>
    </w:p>
    <w:p w:rsidR="00A74CDE" w:rsidRDefault="00A74CDE" w:rsidP="00A74CDE">
      <w:pPr>
        <w:pStyle w:val="30"/>
        <w:shd w:val="clear" w:color="auto" w:fill="auto"/>
        <w:ind w:firstLine="360"/>
        <w:jc w:val="left"/>
      </w:pPr>
      <w:r>
        <w:t>В случае неправомерного привлечения дополнительных финансовых средств в образовательном учреждении родитель (законный представитель) воспитанника имеете право подать заявление на имя руководителя МДОУ д/с об</w:t>
      </w:r>
      <w:r w:rsidRPr="004D3D5A">
        <w:rPr>
          <w:u w:val="single"/>
        </w:rPr>
        <w:t>щ</w:t>
      </w:r>
      <w:r>
        <w:t>еразвивающего вида № 23 для рассмотрения по существу.</w:t>
      </w:r>
    </w:p>
    <w:p w:rsidR="004D3D5A" w:rsidRDefault="004D3D5A" w:rsidP="00A74CDE">
      <w:pPr>
        <w:pStyle w:val="30"/>
        <w:shd w:val="clear" w:color="auto" w:fill="auto"/>
        <w:spacing w:before="0" w:after="0" w:line="240" w:lineRule="atLeast"/>
        <w:ind w:firstLine="360"/>
        <w:jc w:val="left"/>
      </w:pPr>
      <w:r>
        <w:t>16.02.2021г.</w:t>
      </w:r>
      <w:bookmarkStart w:id="1" w:name="_GoBack"/>
      <w:bookmarkEnd w:id="1"/>
    </w:p>
    <w:p w:rsidR="004D3D5A" w:rsidRDefault="004D3D5A" w:rsidP="00A74CDE">
      <w:pPr>
        <w:pStyle w:val="30"/>
        <w:shd w:val="clear" w:color="auto" w:fill="auto"/>
        <w:spacing w:before="0" w:after="0" w:line="240" w:lineRule="atLeast"/>
        <w:ind w:firstLine="360"/>
        <w:jc w:val="left"/>
      </w:pPr>
    </w:p>
    <w:p w:rsidR="00A74CDE" w:rsidRDefault="00A74CDE" w:rsidP="00A74CDE">
      <w:pPr>
        <w:pStyle w:val="30"/>
        <w:shd w:val="clear" w:color="auto" w:fill="auto"/>
        <w:spacing w:before="0" w:after="0" w:line="240" w:lineRule="atLeast"/>
        <w:ind w:firstLine="360"/>
        <w:jc w:val="left"/>
      </w:pPr>
      <w:r>
        <w:t>Заведующий МДОУ д/</w:t>
      </w:r>
      <w:proofErr w:type="gramStart"/>
      <w:r>
        <w:t>с</w:t>
      </w:r>
      <w:proofErr w:type="gramEnd"/>
      <w:r>
        <w:t xml:space="preserve"> </w:t>
      </w:r>
    </w:p>
    <w:p w:rsidR="00A74CDE" w:rsidRDefault="00A74CDE" w:rsidP="00A74CDE">
      <w:pPr>
        <w:pStyle w:val="30"/>
        <w:shd w:val="clear" w:color="auto" w:fill="auto"/>
        <w:spacing w:before="0" w:after="0" w:line="240" w:lineRule="atLeast"/>
        <w:ind w:firstLine="360"/>
        <w:jc w:val="left"/>
      </w:pPr>
      <w:proofErr w:type="spellStart"/>
      <w:r>
        <w:t>общеразвивающего</w:t>
      </w:r>
      <w:proofErr w:type="spellEnd"/>
      <w:r>
        <w:t xml:space="preserve"> вида № 23                                                     М.Н. </w:t>
      </w:r>
      <w:proofErr w:type="spellStart"/>
      <w:r>
        <w:t>Купцова</w:t>
      </w:r>
      <w:proofErr w:type="spellEnd"/>
    </w:p>
    <w:p w:rsidR="00A74CDE" w:rsidRDefault="00A74CDE" w:rsidP="00A74CDE">
      <w:pPr>
        <w:pStyle w:val="40"/>
        <w:shd w:val="clear" w:color="auto" w:fill="auto"/>
        <w:spacing w:before="0" w:line="240" w:lineRule="atLeast"/>
      </w:pPr>
    </w:p>
    <w:sectPr w:rsidR="00A74CDE" w:rsidSect="00A74CDE">
      <w:pgSz w:w="11909" w:h="16834"/>
      <w:pgMar w:top="1229" w:right="1125" w:bottom="2923" w:left="142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DE"/>
    <w:rsid w:val="001B1ED4"/>
    <w:rsid w:val="001F01FF"/>
    <w:rsid w:val="004D3D5A"/>
    <w:rsid w:val="00A74CDE"/>
    <w:rsid w:val="00C45473"/>
    <w:rsid w:val="00E2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C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4CD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4CD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74C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4CD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4CD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4CDE"/>
    <w:rPr>
      <w:sz w:val="13"/>
      <w:szCs w:val="13"/>
      <w:shd w:val="clear" w:color="auto" w:fill="FFFFFF"/>
    </w:rPr>
  </w:style>
  <w:style w:type="paragraph" w:customStyle="1" w:styleId="10">
    <w:name w:val="Заголовок №1"/>
    <w:basedOn w:val="a"/>
    <w:link w:val="1"/>
    <w:rsid w:val="00A74CDE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A74CDE"/>
    <w:pPr>
      <w:shd w:val="clear" w:color="auto" w:fill="FFFFFF"/>
      <w:spacing w:before="360" w:after="780" w:line="0" w:lineRule="atLeast"/>
      <w:ind w:firstLine="620"/>
      <w:jc w:val="both"/>
    </w:pPr>
    <w:rPr>
      <w:rFonts w:ascii="Calibri" w:eastAsia="Calibri" w:hAnsi="Calibri" w:cs="Calibri"/>
      <w:color w:val="auto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3"/>
    <w:rsid w:val="00A74CDE"/>
    <w:pPr>
      <w:shd w:val="clear" w:color="auto" w:fill="FFFFFF"/>
      <w:spacing w:before="780" w:after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A74CDE"/>
    <w:pPr>
      <w:shd w:val="clear" w:color="auto" w:fill="FFFFFF"/>
      <w:spacing w:before="240" w:after="1560" w:line="394" w:lineRule="exact"/>
      <w:ind w:firstLine="620"/>
      <w:jc w:val="both"/>
    </w:pPr>
    <w:rPr>
      <w:rFonts w:ascii="Calibri" w:eastAsia="Calibri" w:hAnsi="Calibri" w:cs="Calibri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A74CDE"/>
    <w:pPr>
      <w:shd w:val="clear" w:color="auto" w:fill="FFFFFF"/>
      <w:spacing w:before="2580"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50">
    <w:name w:val="Основной текст (5)"/>
    <w:basedOn w:val="a"/>
    <w:link w:val="5"/>
    <w:rsid w:val="00A74CD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3"/>
      <w:szCs w:val="1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C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4CD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4CD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74C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4CD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4CD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4CDE"/>
    <w:rPr>
      <w:sz w:val="13"/>
      <w:szCs w:val="13"/>
      <w:shd w:val="clear" w:color="auto" w:fill="FFFFFF"/>
    </w:rPr>
  </w:style>
  <w:style w:type="paragraph" w:customStyle="1" w:styleId="10">
    <w:name w:val="Заголовок №1"/>
    <w:basedOn w:val="a"/>
    <w:link w:val="1"/>
    <w:rsid w:val="00A74CDE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A74CDE"/>
    <w:pPr>
      <w:shd w:val="clear" w:color="auto" w:fill="FFFFFF"/>
      <w:spacing w:before="360" w:after="780" w:line="0" w:lineRule="atLeast"/>
      <w:ind w:firstLine="620"/>
      <w:jc w:val="both"/>
    </w:pPr>
    <w:rPr>
      <w:rFonts w:ascii="Calibri" w:eastAsia="Calibri" w:hAnsi="Calibri" w:cs="Calibri"/>
      <w:color w:val="auto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3"/>
    <w:rsid w:val="00A74CDE"/>
    <w:pPr>
      <w:shd w:val="clear" w:color="auto" w:fill="FFFFFF"/>
      <w:spacing w:before="780" w:after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A74CDE"/>
    <w:pPr>
      <w:shd w:val="clear" w:color="auto" w:fill="FFFFFF"/>
      <w:spacing w:before="240" w:after="1560" w:line="394" w:lineRule="exact"/>
      <w:ind w:firstLine="620"/>
      <w:jc w:val="both"/>
    </w:pPr>
    <w:rPr>
      <w:rFonts w:ascii="Calibri" w:eastAsia="Calibri" w:hAnsi="Calibri" w:cs="Calibri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A74CDE"/>
    <w:pPr>
      <w:shd w:val="clear" w:color="auto" w:fill="FFFFFF"/>
      <w:spacing w:before="2580"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val="ru-RU" w:eastAsia="en-US"/>
    </w:rPr>
  </w:style>
  <w:style w:type="paragraph" w:customStyle="1" w:styleId="50">
    <w:name w:val="Основной текст (5)"/>
    <w:basedOn w:val="a"/>
    <w:link w:val="5"/>
    <w:rsid w:val="00A74CD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3"/>
      <w:szCs w:val="1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Детский сад</cp:lastModifiedBy>
  <cp:revision>4</cp:revision>
  <dcterms:created xsi:type="dcterms:W3CDTF">2021-07-05T08:55:00Z</dcterms:created>
  <dcterms:modified xsi:type="dcterms:W3CDTF">2021-07-05T08:20:00Z</dcterms:modified>
</cp:coreProperties>
</file>